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721" w14:textId="7A101AEC" w:rsidR="000842C5" w:rsidRPr="00E40A33" w:rsidRDefault="00A037BA" w:rsidP="00E40A33">
      <w:pPr>
        <w:pStyle w:val="a"/>
        <w:pBdr>
          <w:left w:val="none" w:sz="2" w:space="2" w:color="000000"/>
        </w:pBdr>
        <w:spacing w:line="288" w:lineRule="auto"/>
        <w:jc w:val="center"/>
        <w:rPr>
          <w:rFonts w:ascii="Batang" w:eastAsia="Batang" w:hAnsi="Batang"/>
          <w:b/>
          <w:bCs/>
          <w:color w:val="000000" w:themeColor="text1"/>
          <w:sz w:val="18"/>
          <w:szCs w:val="20"/>
        </w:rPr>
      </w:pPr>
      <w:r w:rsidRPr="00E40A33"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  <w:t>[</w:t>
      </w:r>
      <w:r w:rsidR="00963128" w:rsidRPr="00E40A33"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  <w:t>2026 한국학국제학술대회</w:t>
      </w:r>
      <w:r w:rsidR="002E05C2" w:rsidRPr="00E40A33"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  <w:t xml:space="preserve"> </w:t>
      </w: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 xml:space="preserve">개최 및 </w:t>
      </w:r>
      <w:r w:rsidR="00CE1715"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>발표</w:t>
      </w:r>
      <w:r w:rsidR="008E6CB0"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>자 모집 공고</w:t>
      </w: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>]</w:t>
      </w:r>
    </w:p>
    <w:p w14:paraId="5AED01CD" w14:textId="77777777" w:rsidR="006906C8" w:rsidRPr="00E40A33" w:rsidRDefault="006906C8" w:rsidP="005A159D">
      <w:pPr>
        <w:pStyle w:val="a"/>
        <w:pBdr>
          <w:left w:val="none" w:sz="2" w:space="2" w:color="000000"/>
        </w:pBdr>
        <w:spacing w:line="288" w:lineRule="auto"/>
        <w:jc w:val="left"/>
        <w:rPr>
          <w:rFonts w:ascii="Batang" w:eastAsia="Batang" w:hAnsi="Batang"/>
          <w:bCs/>
          <w:color w:val="000000" w:themeColor="text1"/>
          <w:sz w:val="22"/>
          <w:szCs w:val="20"/>
          <w:shd w:val="clear" w:color="000000" w:fill="auto"/>
        </w:rPr>
      </w:pPr>
    </w:p>
    <w:p w14:paraId="44D39C51" w14:textId="6DEE1E54" w:rsidR="003E072B" w:rsidRPr="00E40A33" w:rsidRDefault="00153F49" w:rsidP="0005091B">
      <w:pPr>
        <w:pStyle w:val="a"/>
        <w:pBdr>
          <w:left w:val="none" w:sz="2" w:space="2" w:color="000000"/>
        </w:pBdr>
        <w:wordWrap/>
        <w:spacing w:line="288" w:lineRule="auto"/>
        <w:ind w:firstLine="426"/>
        <w:rPr>
          <w:rFonts w:ascii="Batang" w:eastAsia="Batang" w:hAnsi="Batang"/>
          <w:bCs/>
          <w:color w:val="000000" w:themeColor="text1"/>
          <w:sz w:val="18"/>
          <w:szCs w:val="20"/>
        </w:rPr>
      </w:pPr>
      <w:r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안녕하십니까?</w:t>
      </w:r>
      <w:r w:rsidRPr="00E40A33">
        <w:rPr>
          <w:rFonts w:ascii="Batang" w:eastAsia="Batang" w:hAnsi="Batang"/>
          <w:bCs/>
          <w:color w:val="000000" w:themeColor="text1"/>
          <w:sz w:val="22"/>
          <w:szCs w:val="20"/>
          <w:shd w:val="clear" w:color="000000" w:fill="auto"/>
        </w:rPr>
        <w:t xml:space="preserve"> </w:t>
      </w:r>
      <w:r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몽골</w:t>
      </w:r>
      <w:r w:rsidR="00645841"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 </w:t>
      </w:r>
      <w:r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국제울란바타르대학교 한국학연구원에서는</w:t>
      </w:r>
      <w:r w:rsidR="00975252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 </w:t>
      </w:r>
      <w:r w:rsidR="00963128" w:rsidRPr="00E40A33">
        <w:rPr>
          <w:rFonts w:ascii="Batang" w:eastAsia="Batang" w:hAnsi="Batang"/>
          <w:bCs/>
          <w:color w:val="000000" w:themeColor="text1"/>
          <w:sz w:val="22"/>
          <w:szCs w:val="20"/>
          <w:shd w:val="clear" w:color="000000" w:fill="auto"/>
        </w:rPr>
        <w:t xml:space="preserve">국제간 연구 협력 및 학술교류를 위해 “2026 한국학 국제학술대회”를 </w:t>
      </w:r>
      <w:r w:rsidR="00975252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아래와 </w:t>
      </w:r>
      <w:r w:rsidR="00FF728A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같이 </w:t>
      </w:r>
      <w:r w:rsidR="00963128" w:rsidRPr="00E40A33">
        <w:rPr>
          <w:rFonts w:ascii="Batang" w:eastAsia="Batang" w:hAnsi="Batang"/>
          <w:bCs/>
          <w:color w:val="000000" w:themeColor="text1"/>
          <w:sz w:val="22"/>
          <w:szCs w:val="20"/>
          <w:shd w:val="clear" w:color="000000" w:fill="auto"/>
        </w:rPr>
        <w:t>개최</w:t>
      </w:r>
      <w:r w:rsidR="00975252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하오니</w:t>
      </w:r>
      <w:r w:rsidR="001A66CA"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 </w:t>
      </w:r>
      <w:r w:rsidR="00FF728A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 xml:space="preserve">관심있는 </w:t>
      </w:r>
      <w:r w:rsidR="001A66CA"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연구자들</w:t>
      </w:r>
      <w:r w:rsidR="00860A1B" w:rsidRPr="00E40A33">
        <w:rPr>
          <w:rFonts w:ascii="Batang" w:eastAsia="Batang" w:hAnsi="Batang" w:hint="eastAsia"/>
          <w:bCs/>
          <w:color w:val="000000" w:themeColor="text1"/>
          <w:sz w:val="22"/>
          <w:szCs w:val="20"/>
          <w:shd w:val="clear" w:color="000000" w:fill="auto"/>
        </w:rPr>
        <w:t>의 많은 참여 바랍니다.</w:t>
      </w:r>
    </w:p>
    <w:p w14:paraId="315DF723" w14:textId="0520ACA4" w:rsidR="000842C5" w:rsidRPr="00E40A33" w:rsidRDefault="000842C5" w:rsidP="005A159D">
      <w:pPr>
        <w:pStyle w:val="a"/>
        <w:pBdr>
          <w:left w:val="none" w:sz="2" w:space="2" w:color="000000"/>
        </w:pBdr>
        <w:spacing w:line="288" w:lineRule="auto"/>
        <w:jc w:val="left"/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</w:pPr>
    </w:p>
    <w:p w14:paraId="66F2B453" w14:textId="5E1249B1" w:rsidR="005B6629" w:rsidRPr="00E40A33" w:rsidRDefault="005B6629" w:rsidP="005A159D">
      <w:pPr>
        <w:pStyle w:val="a"/>
        <w:pBdr>
          <w:left w:val="none" w:sz="2" w:space="2" w:color="000000"/>
        </w:pBdr>
        <w:spacing w:line="288" w:lineRule="auto"/>
        <w:jc w:val="left"/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</w:pPr>
      <w:r w:rsidRP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>&lt;</w:t>
      </w: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 xml:space="preserve">2026 </w:t>
      </w:r>
      <w:r w:rsidRP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 xml:space="preserve">한국학국제학술대회 </w:t>
      </w:r>
      <w:r w:rsidR="006D0AC5" w:rsidRP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>일정</w:t>
      </w:r>
      <w:r w:rsidRP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>&gt;</w:t>
      </w:r>
    </w:p>
    <w:p w14:paraId="315DF726" w14:textId="2AC017A0" w:rsidR="000842C5" w:rsidRPr="00E40A33" w:rsidRDefault="00963128" w:rsidP="00086F5F">
      <w:pPr>
        <w:pStyle w:val="a"/>
        <w:numPr>
          <w:ilvl w:val="0"/>
          <w:numId w:val="12"/>
        </w:numPr>
        <w:pBdr>
          <w:left w:val="none" w:sz="2" w:space="2" w:color="000000"/>
        </w:pBd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주제</w:t>
      </w:r>
      <w:r w:rsidR="001C7204" w:rsidRP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>:</w:t>
      </w:r>
      <w:r w:rsidR="001C7204"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 xml:space="preserve"> </w:t>
      </w: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“</w:t>
      </w:r>
      <w:r w:rsid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>글로벌 문화</w:t>
      </w:r>
      <w:r w:rsidR="006C2214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 xml:space="preserve"> </w:t>
      </w:r>
      <w:r w:rsidR="00E40A33">
        <w:rPr>
          <w:rFonts w:ascii="Batang" w:eastAsia="Batang" w:hAnsi="Batang" w:hint="eastAsia"/>
          <w:b/>
          <w:color w:val="000000" w:themeColor="text1"/>
          <w:sz w:val="22"/>
          <w:szCs w:val="20"/>
          <w:shd w:val="clear" w:color="000000" w:fill="auto"/>
        </w:rPr>
        <w:t xml:space="preserve">교류의 전망과 </w:t>
      </w:r>
      <w:r w:rsid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K-Culture</w:t>
      </w: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”</w:t>
      </w:r>
    </w:p>
    <w:p w14:paraId="1CCDCFA3" w14:textId="52462E59" w:rsidR="001A66CA" w:rsidRPr="00E40A33" w:rsidRDefault="001A66CA" w:rsidP="00086F5F">
      <w:pPr>
        <w:pStyle w:val="a"/>
        <w:numPr>
          <w:ilvl w:val="0"/>
          <w:numId w:val="12"/>
        </w:numPr>
        <w:pBdr>
          <w:left w:val="none" w:sz="2" w:space="2" w:color="000000"/>
        </w:pBdr>
        <w:spacing w:line="288" w:lineRule="auto"/>
        <w:rPr>
          <w:rFonts w:ascii="Batang" w:eastAsia="Batang" w:hAnsi="Batang" w:cs="Malgun Gothic"/>
          <w:color w:val="000000" w:themeColor="text1"/>
          <w:sz w:val="22"/>
          <w:szCs w:val="24"/>
        </w:rPr>
      </w:pPr>
      <w:r w:rsidRPr="00E40A33">
        <w:rPr>
          <w:rFonts w:ascii="Batang" w:eastAsia="Batang" w:hAnsi="Batang" w:cs="Malgun Gothic" w:hint="eastAsia"/>
          <w:b/>
          <w:bCs/>
          <w:color w:val="000000" w:themeColor="text1"/>
          <w:sz w:val="22"/>
          <w:szCs w:val="24"/>
        </w:rPr>
        <w:t>일시</w:t>
      </w:r>
      <w:r w:rsidRPr="00E40A3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>:</w:t>
      </w:r>
      <w:r w:rsidRPr="00E40A33">
        <w:rPr>
          <w:rFonts w:ascii="Batang" w:eastAsia="Batang" w:hAnsi="Batang" w:cs="Malgun Gothic"/>
          <w:color w:val="000000" w:themeColor="text1"/>
          <w:sz w:val="22"/>
          <w:szCs w:val="24"/>
        </w:rPr>
        <w:t xml:space="preserve"> 2026.03.20</w:t>
      </w:r>
      <w:r w:rsidR="001C7204" w:rsidRPr="00E40A33">
        <w:rPr>
          <w:rFonts w:ascii="Batang" w:eastAsia="Batang" w:hAnsi="Batang" w:cs="Malgun Gothic"/>
          <w:color w:val="000000" w:themeColor="text1"/>
          <w:sz w:val="22"/>
          <w:szCs w:val="24"/>
        </w:rPr>
        <w:t xml:space="preserve"> (</w:t>
      </w:r>
      <w:r w:rsidR="001C7204" w:rsidRPr="00E40A3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>금)</w:t>
      </w:r>
    </w:p>
    <w:p w14:paraId="12810122" w14:textId="1C07A5EE" w:rsidR="00E40A33" w:rsidRDefault="001A66CA" w:rsidP="00E40A33">
      <w:pPr>
        <w:pStyle w:val="a"/>
        <w:numPr>
          <w:ilvl w:val="0"/>
          <w:numId w:val="12"/>
        </w:numPr>
        <w:pBdr>
          <w:left w:val="none" w:sz="2" w:space="2" w:color="000000"/>
        </w:pBdr>
        <w:spacing w:line="288" w:lineRule="auto"/>
        <w:rPr>
          <w:rFonts w:ascii="Batang" w:eastAsia="Batang" w:hAnsi="Batang" w:cs="Malgun Gothic"/>
          <w:color w:val="000000" w:themeColor="text1"/>
          <w:sz w:val="22"/>
          <w:szCs w:val="24"/>
        </w:rPr>
      </w:pPr>
      <w:r w:rsidRPr="00E40A33">
        <w:rPr>
          <w:rFonts w:ascii="Batang" w:eastAsia="Batang" w:hAnsi="Batang" w:cs="Malgun Gothic" w:hint="eastAsia"/>
          <w:b/>
          <w:bCs/>
          <w:color w:val="000000" w:themeColor="text1"/>
          <w:sz w:val="22"/>
          <w:szCs w:val="24"/>
        </w:rPr>
        <w:t>장소</w:t>
      </w:r>
      <w:r w:rsidRPr="00E40A3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>:</w:t>
      </w:r>
      <w:r w:rsidRPr="00E40A33">
        <w:rPr>
          <w:rFonts w:ascii="Batang" w:eastAsia="Batang" w:hAnsi="Batang" w:cs="Malgun Gothic"/>
          <w:color w:val="000000" w:themeColor="text1"/>
          <w:sz w:val="22"/>
          <w:szCs w:val="24"/>
        </w:rPr>
        <w:t xml:space="preserve"> </w:t>
      </w:r>
      <w:r w:rsidRPr="00E40A3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 xml:space="preserve">몽골 </w:t>
      </w:r>
      <w:r w:rsidR="0080055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 xml:space="preserve">울란바타르 </w:t>
      </w:r>
      <w:r w:rsidR="00800553">
        <w:rPr>
          <w:rFonts w:ascii="Batang" w:eastAsia="Batang" w:hAnsi="Batang" w:cs="Malgun Gothic"/>
          <w:color w:val="000000" w:themeColor="text1"/>
          <w:sz w:val="22"/>
          <w:szCs w:val="24"/>
        </w:rPr>
        <w:t>(</w:t>
      </w:r>
      <w:r w:rsidR="0080055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>추후 공지</w:t>
      </w:r>
      <w:r w:rsidR="00800553">
        <w:rPr>
          <w:rFonts w:ascii="Batang" w:eastAsia="Batang" w:hAnsi="Batang" w:cs="Malgun Gothic"/>
          <w:color w:val="000000" w:themeColor="text1"/>
          <w:sz w:val="22"/>
          <w:szCs w:val="24"/>
        </w:rPr>
        <w:t>)</w:t>
      </w:r>
    </w:p>
    <w:p w14:paraId="41406AB4" w14:textId="1C7D6B10" w:rsidR="00E40A33" w:rsidRPr="00E40A33" w:rsidRDefault="006A3260" w:rsidP="0005091B">
      <w:pPr>
        <w:pStyle w:val="a"/>
        <w:numPr>
          <w:ilvl w:val="0"/>
          <w:numId w:val="12"/>
        </w:numPr>
        <w:pBdr>
          <w:left w:val="none" w:sz="2" w:space="2" w:color="000000"/>
        </w:pBdr>
        <w:spacing w:line="288" w:lineRule="auto"/>
        <w:rPr>
          <w:rFonts w:ascii="Batang" w:eastAsia="Batang" w:hAnsi="Batang" w:cs="Malgun Gothic"/>
          <w:color w:val="000000" w:themeColor="text1"/>
          <w:sz w:val="22"/>
          <w:szCs w:val="24"/>
        </w:rPr>
      </w:pPr>
      <w:r w:rsidRPr="00E40A33">
        <w:rPr>
          <w:rFonts w:ascii="Batang" w:eastAsia="Batang" w:hAnsi="Batang" w:cs="Malgun Gothic" w:hint="eastAsia"/>
          <w:b/>
          <w:bCs/>
          <w:color w:val="000000" w:themeColor="text1"/>
          <w:sz w:val="22"/>
          <w:szCs w:val="24"/>
        </w:rPr>
        <w:t>주최:</w:t>
      </w:r>
      <w:r w:rsidRPr="00E40A33">
        <w:rPr>
          <w:rFonts w:ascii="Batang" w:eastAsia="Batang" w:hAnsi="Batang" w:cs="Malgun Gothic"/>
          <w:color w:val="000000" w:themeColor="text1"/>
          <w:sz w:val="22"/>
          <w:szCs w:val="24"/>
        </w:rPr>
        <w:t xml:space="preserve"> </w:t>
      </w:r>
      <w:r w:rsidRPr="00E40A33">
        <w:rPr>
          <w:rFonts w:ascii="Batang" w:eastAsia="Batang" w:hAnsi="Batang" w:cs="Malgun Gothic" w:hint="eastAsia"/>
          <w:color w:val="000000" w:themeColor="text1"/>
          <w:sz w:val="22"/>
          <w:szCs w:val="24"/>
        </w:rPr>
        <w:t>몽골</w:t>
      </w:r>
      <w:r w:rsidR="00E40A33" w:rsidRPr="00E40A33">
        <w:rPr>
          <w:rFonts w:ascii="Batang" w:eastAsia="Batang" w:hAnsi="Batang" w:hint="eastAsia"/>
          <w:color w:val="000000" w:themeColor="text1"/>
        </w:rPr>
        <w:t xml:space="preserve">국제울란바타르대학교, 문화체육관광청소년부, 한국학중앙연구원, </w:t>
      </w:r>
    </w:p>
    <w:p w14:paraId="315DF729" w14:textId="6EC35CBD" w:rsidR="000842C5" w:rsidRPr="00E40A33" w:rsidRDefault="00E40A33" w:rsidP="00E40A33">
      <w:pPr>
        <w:pStyle w:val="a9"/>
        <w:spacing w:line="432" w:lineRule="auto"/>
        <w:ind w:left="0" w:right="0" w:firstLine="1466"/>
        <w:jc w:val="both"/>
        <w:rPr>
          <w:rFonts w:ascii="Batang" w:eastAsia="Batang" w:hAnsi="Batang"/>
          <w:color w:val="000000" w:themeColor="text1"/>
        </w:rPr>
      </w:pPr>
      <w:r w:rsidRPr="006F457E">
        <w:rPr>
          <w:rFonts w:ascii="Batang" w:eastAsia="Batang" w:hAnsi="Batang" w:hint="eastAsia"/>
          <w:color w:val="000000" w:themeColor="text1"/>
          <w:spacing w:val="0"/>
          <w:w w:val="100"/>
        </w:rPr>
        <w:t>몽골한국유학생협회(MAGIKO)</w:t>
      </w:r>
    </w:p>
    <w:p w14:paraId="3CFB1546" w14:textId="77777777" w:rsidR="001038C1" w:rsidRPr="00E40A33" w:rsidRDefault="001038C1" w:rsidP="005A159D">
      <w:pPr>
        <w:pStyle w:val="a"/>
        <w:pBdr>
          <w:left w:val="none" w:sz="2" w:space="2" w:color="000000"/>
        </w:pBdr>
        <w:spacing w:line="288" w:lineRule="auto"/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</w:pPr>
      <w:r w:rsidRPr="00E40A33"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  <w:t>&lt;</w:t>
      </w: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>발표 신청&gt;</w:t>
      </w:r>
    </w:p>
    <w:p w14:paraId="4E70CE4B" w14:textId="49A28EA3" w:rsidR="006906C8" w:rsidRDefault="006906C8" w:rsidP="001038C1">
      <w:pPr>
        <w:pStyle w:val="a"/>
        <w:numPr>
          <w:ilvl w:val="0"/>
          <w:numId w:val="13"/>
        </w:numPr>
        <w:pBdr>
          <w:left w:val="none" w:sz="2" w:space="2" w:color="000000"/>
        </w:pBdr>
        <w:spacing w:line="288" w:lineRule="auto"/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</w:rPr>
      </w:pP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zCs w:val="20"/>
          <w:shd w:val="clear" w:color="000000" w:fill="auto"/>
        </w:rPr>
        <w:t>발표 주제</w:t>
      </w:r>
    </w:p>
    <w:p w14:paraId="4B8E757A" w14:textId="7EF80CBF" w:rsidR="00E40A33" w:rsidRPr="00E40A33" w:rsidRDefault="00E40A33" w:rsidP="00E40A33">
      <w:pPr>
        <w:pStyle w:val="a"/>
        <w:numPr>
          <w:ilvl w:val="0"/>
          <w:numId w:val="20"/>
        </w:numP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전통,</w:t>
      </w:r>
      <w:r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 xml:space="preserve">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근현대 한국 문화</w:t>
      </w:r>
    </w:p>
    <w:p w14:paraId="333DA7A8" w14:textId="7B38F57A" w:rsidR="00E40A33" w:rsidRPr="00E40A33" w:rsidRDefault="00E40A33" w:rsidP="00E40A33">
      <w:pPr>
        <w:pStyle w:val="a"/>
        <w:numPr>
          <w:ilvl w:val="0"/>
          <w:numId w:val="20"/>
        </w:numP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문화교류와 </w:t>
      </w:r>
      <w:r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K-</w:t>
      </w:r>
      <w:r w:rsidR="00F74354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문화의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세</w:t>
      </w:r>
      <w:r w:rsidR="00F74354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계적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확산,</w:t>
      </w:r>
      <w:r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 xml:space="preserve">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각국의 사회에</w:t>
      </w:r>
      <w:r w:rsidR="0043554B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 xml:space="preserve">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미치는 영향</w:t>
      </w:r>
    </w:p>
    <w:p w14:paraId="0254391B" w14:textId="3D161A8B" w:rsidR="00E40A33" w:rsidRPr="00E40A33" w:rsidRDefault="00E40A33" w:rsidP="00E40A33">
      <w:pPr>
        <w:pStyle w:val="a"/>
        <w:numPr>
          <w:ilvl w:val="0"/>
          <w:numId w:val="20"/>
        </w:numP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디지털 플랫폼을 통한 문화 소비 및 팬덤 형성</w:t>
      </w:r>
    </w:p>
    <w:p w14:paraId="7E982F6F" w14:textId="3D34A6C4" w:rsidR="00E40A33" w:rsidRPr="00C16036" w:rsidRDefault="00E40A33" w:rsidP="00E40A33">
      <w:pPr>
        <w:pStyle w:val="a"/>
        <w:numPr>
          <w:ilvl w:val="0"/>
          <w:numId w:val="20"/>
        </w:numP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관광,</w:t>
      </w:r>
      <w:r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 xml:space="preserve">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경제,</w:t>
      </w:r>
      <w:r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 xml:space="preserve"> </w:t>
      </w: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외교 등 지속가능한 국제문화협력 방안</w:t>
      </w:r>
    </w:p>
    <w:p w14:paraId="51292576" w14:textId="57A13E95" w:rsidR="00C16036" w:rsidRPr="00F052E3" w:rsidRDefault="00C16036" w:rsidP="00E40A33">
      <w:pPr>
        <w:pStyle w:val="a"/>
        <w:numPr>
          <w:ilvl w:val="0"/>
          <w:numId w:val="20"/>
        </w:numPr>
        <w:spacing w:line="288" w:lineRule="auto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 w:rsidRPr="00F052E3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중앙아시아와 몽골어권 </w:t>
      </w:r>
      <w:r w:rsidRPr="00F052E3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K-</w:t>
      </w:r>
      <w:r w:rsidRPr="00F052E3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>문화와 문화교류 심화</w:t>
      </w:r>
      <w:r w:rsidR="0005091B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등</w:t>
      </w:r>
    </w:p>
    <w:p w14:paraId="64973288" w14:textId="77777777" w:rsidR="00875FBD" w:rsidRPr="00E40A33" w:rsidRDefault="00875FBD" w:rsidP="005A159D">
      <w:pPr>
        <w:pStyle w:val="a"/>
        <w:pBdr>
          <w:left w:val="none" w:sz="2" w:space="2" w:color="000000"/>
        </w:pBdr>
        <w:spacing w:line="288" w:lineRule="auto"/>
        <w:rPr>
          <w:rFonts w:ascii="Batang" w:eastAsia="Batang" w:hAnsi="Batang"/>
          <w:color w:val="000000" w:themeColor="text1"/>
          <w:sz w:val="18"/>
          <w:szCs w:val="20"/>
        </w:rPr>
      </w:pPr>
    </w:p>
    <w:p w14:paraId="315DF72F" w14:textId="50B67526" w:rsidR="000842C5" w:rsidRPr="00E40A33" w:rsidRDefault="00963128" w:rsidP="00BB5E8B">
      <w:pPr>
        <w:pStyle w:val="a"/>
        <w:numPr>
          <w:ilvl w:val="0"/>
          <w:numId w:val="13"/>
        </w:numPr>
        <w:pBdr>
          <w:left w:val="none" w:sz="2" w:space="2" w:color="000000"/>
        </w:pBdr>
        <w:spacing w:line="288" w:lineRule="auto"/>
        <w:jc w:val="left"/>
        <w:rPr>
          <w:rFonts w:ascii="Batang" w:eastAsia="Batang" w:hAnsi="Batang"/>
          <w:b/>
          <w:color w:val="000000" w:themeColor="text1"/>
          <w:sz w:val="18"/>
          <w:szCs w:val="20"/>
        </w:rPr>
      </w:pP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참가 자격</w:t>
      </w:r>
    </w:p>
    <w:p w14:paraId="315DF732" w14:textId="28B45CCB" w:rsidR="000842C5" w:rsidRPr="00E40A33" w:rsidRDefault="0053256E">
      <w:pPr>
        <w:pStyle w:val="a"/>
        <w:numPr>
          <w:ilvl w:val="0"/>
          <w:numId w:val="1"/>
        </w:numPr>
        <w:spacing w:line="288" w:lineRule="auto"/>
        <w:ind w:left="600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</w:t>
      </w:r>
      <w:r w:rsidR="00963128" w:rsidRPr="00E40A33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관련 전공 교수</w:t>
      </w:r>
    </w:p>
    <w:p w14:paraId="315DF733" w14:textId="2A58A1ED" w:rsidR="000842C5" w:rsidRPr="00E40A33" w:rsidRDefault="0053256E">
      <w:pPr>
        <w:pStyle w:val="a"/>
        <w:numPr>
          <w:ilvl w:val="0"/>
          <w:numId w:val="1"/>
        </w:numPr>
        <w:spacing w:line="288" w:lineRule="auto"/>
        <w:ind w:left="600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</w:t>
      </w:r>
      <w:r w:rsidR="00963128" w:rsidRPr="00E40A33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한국학 분야의 신진 연구자</w:t>
      </w:r>
    </w:p>
    <w:p w14:paraId="49AB33CC" w14:textId="2548D432" w:rsidR="001F2564" w:rsidRPr="00E40A33" w:rsidRDefault="0053256E" w:rsidP="001F2564">
      <w:pPr>
        <w:pStyle w:val="a"/>
        <w:numPr>
          <w:ilvl w:val="0"/>
          <w:numId w:val="1"/>
        </w:numPr>
        <w:spacing w:line="288" w:lineRule="auto"/>
        <w:ind w:left="600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</w:t>
      </w:r>
      <w:r w:rsidR="00963128" w:rsidRPr="00E40A33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한국문화산업 종사자</w:t>
      </w:r>
      <w:r w:rsidR="006E301E" w:rsidRPr="00E40A33">
        <w:rPr>
          <w:rFonts w:ascii="Batang" w:eastAsia="Batang" w:hAnsi="Batang" w:hint="eastAsia"/>
          <w:color w:val="000000" w:themeColor="text1"/>
          <w:sz w:val="22"/>
          <w:szCs w:val="20"/>
          <w:shd w:val="clear" w:color="000000" w:fill="auto"/>
        </w:rPr>
        <w:t xml:space="preserve"> 등</w:t>
      </w:r>
    </w:p>
    <w:p w14:paraId="6C1E6C87" w14:textId="77777777" w:rsidR="001F2564" w:rsidRPr="00E40A33" w:rsidRDefault="001F2564" w:rsidP="001F2564">
      <w:pPr>
        <w:pStyle w:val="a"/>
        <w:spacing w:line="288" w:lineRule="auto"/>
        <w:ind w:left="600"/>
        <w:jc w:val="left"/>
        <w:rPr>
          <w:rFonts w:ascii="Batang" w:eastAsia="Batang" w:hAnsi="Batang"/>
          <w:color w:val="000000" w:themeColor="text1"/>
          <w:sz w:val="18"/>
          <w:szCs w:val="20"/>
        </w:rPr>
      </w:pPr>
    </w:p>
    <w:p w14:paraId="315DF738" w14:textId="1E412AB3" w:rsidR="000842C5" w:rsidRPr="00E40A33" w:rsidRDefault="00963128" w:rsidP="001F2564">
      <w:pPr>
        <w:pStyle w:val="a"/>
        <w:numPr>
          <w:ilvl w:val="0"/>
          <w:numId w:val="13"/>
        </w:numPr>
        <w:spacing w:line="288" w:lineRule="auto"/>
        <w:jc w:val="left"/>
        <w:rPr>
          <w:rFonts w:ascii="Batang" w:eastAsia="Batang" w:hAnsi="Batang"/>
          <w:b/>
          <w:color w:val="000000" w:themeColor="text1"/>
          <w:sz w:val="18"/>
          <w:szCs w:val="20"/>
        </w:rPr>
      </w:pPr>
      <w:r w:rsidRPr="00E40A33">
        <w:rPr>
          <w:rFonts w:ascii="Batang" w:eastAsia="Batang" w:hAnsi="Batang"/>
          <w:b/>
          <w:color w:val="000000" w:themeColor="text1"/>
          <w:sz w:val="22"/>
          <w:szCs w:val="20"/>
          <w:shd w:val="clear" w:color="000000" w:fill="auto"/>
        </w:rPr>
        <w:t>지원 사항</w:t>
      </w:r>
    </w:p>
    <w:p w14:paraId="315DF739" w14:textId="77777777" w:rsidR="000842C5" w:rsidRPr="00E40A33" w:rsidRDefault="00963128" w:rsidP="001F2564">
      <w:pPr>
        <w:pStyle w:val="a"/>
        <w:spacing w:line="288" w:lineRule="auto"/>
        <w:ind w:left="720"/>
        <w:jc w:val="left"/>
        <w:rPr>
          <w:rFonts w:ascii="Batang" w:eastAsia="Batang" w:hAnsi="Batang"/>
          <w:color w:val="000000" w:themeColor="text1"/>
          <w:sz w:val="18"/>
          <w:szCs w:val="20"/>
        </w:rPr>
      </w:pPr>
      <w:r w:rsidRPr="00E40A33"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  <w:t>2026년 3월 20일 기준 최대 2박 숙박 제공</w:t>
      </w:r>
    </w:p>
    <w:p w14:paraId="315DF73B" w14:textId="77777777" w:rsidR="000842C5" w:rsidRPr="00E40A33" w:rsidRDefault="000842C5">
      <w:pPr>
        <w:pStyle w:val="a"/>
        <w:spacing w:line="288" w:lineRule="auto"/>
        <w:jc w:val="left"/>
        <w:rPr>
          <w:rFonts w:ascii="Batang" w:eastAsia="Batang" w:hAnsi="Batang"/>
          <w:color w:val="000000" w:themeColor="text1"/>
          <w:sz w:val="22"/>
          <w:szCs w:val="20"/>
          <w:shd w:val="clear" w:color="000000" w:fill="auto"/>
        </w:rPr>
      </w:pPr>
    </w:p>
    <w:p w14:paraId="315DF73C" w14:textId="18AE3ED4" w:rsidR="000842C5" w:rsidRPr="00E40A33" w:rsidRDefault="007B6907" w:rsidP="00BB5E8B">
      <w:pPr>
        <w:pStyle w:val="a"/>
        <w:numPr>
          <w:ilvl w:val="0"/>
          <w:numId w:val="13"/>
        </w:numPr>
        <w:spacing w:line="288" w:lineRule="auto"/>
        <w:jc w:val="left"/>
        <w:rPr>
          <w:rFonts w:ascii="Batang" w:eastAsia="Batang" w:hAnsi="Batang"/>
          <w:b/>
          <w:color w:val="000000" w:themeColor="text1"/>
          <w:sz w:val="22"/>
        </w:rPr>
      </w:pPr>
      <w:r w:rsidRPr="00E40A33">
        <w:rPr>
          <w:rFonts w:ascii="Batang" w:eastAsia="Batang" w:hAnsi="Batang" w:hint="eastAsia"/>
          <w:b/>
          <w:color w:val="000000" w:themeColor="text1"/>
          <w:sz w:val="22"/>
          <w:shd w:val="clear" w:color="000000" w:fill="auto"/>
        </w:rPr>
        <w:t>신청 방법:</w:t>
      </w:r>
      <w:r w:rsidRPr="00E40A33">
        <w:rPr>
          <w:rFonts w:ascii="Batang" w:eastAsia="Batang" w:hAnsi="Batang"/>
          <w:b/>
          <w:color w:val="000000" w:themeColor="text1"/>
          <w:sz w:val="22"/>
          <w:shd w:val="clear" w:color="000000" w:fill="auto"/>
        </w:rPr>
        <w:t xml:space="preserve"> </w:t>
      </w:r>
    </w:p>
    <w:p w14:paraId="74CE9A8C" w14:textId="5E52E129" w:rsidR="00727EAA" w:rsidRPr="00E40A33" w:rsidRDefault="00727EAA" w:rsidP="00534C4D">
      <w:pPr>
        <w:pStyle w:val="a"/>
        <w:pBdr>
          <w:left w:val="none" w:sz="2" w:space="12" w:color="000000"/>
        </w:pBdr>
        <w:spacing w:line="288" w:lineRule="auto"/>
        <w:ind w:left="720"/>
        <w:jc w:val="left"/>
        <w:rPr>
          <w:rFonts w:ascii="Batang" w:eastAsia="Batang" w:hAnsi="Batang"/>
          <w:color w:val="000000" w:themeColor="text1"/>
          <w:sz w:val="22"/>
        </w:rPr>
      </w:pPr>
      <w:r w:rsidRPr="00E40A33">
        <w:rPr>
          <w:rFonts w:ascii="Batang" w:eastAsia="Batang" w:hAnsi="Batang" w:cs="Malgun Gothic" w:hint="eastAsia"/>
          <w:color w:val="000000" w:themeColor="text1"/>
          <w:sz w:val="22"/>
        </w:rPr>
        <w:t>구글폼 신청:</w:t>
      </w:r>
      <w:r w:rsidRPr="00E40A33">
        <w:rPr>
          <w:rFonts w:ascii="Batang" w:eastAsia="Batang" w:hAnsi="Batang" w:cs="Malgun Gothic"/>
          <w:color w:val="000000" w:themeColor="text1"/>
          <w:sz w:val="22"/>
        </w:rPr>
        <w:t xml:space="preserve"> </w:t>
      </w:r>
      <w:r w:rsidR="00F25F43" w:rsidRPr="00E40A33">
        <w:rPr>
          <w:rFonts w:ascii="Batang" w:eastAsia="Batang" w:hAnsi="Batang" w:cs="Malgun Gothic" w:hint="eastAsia"/>
          <w:color w:val="000000" w:themeColor="text1"/>
          <w:sz w:val="22"/>
        </w:rPr>
        <w:t>신청자 정보,</w:t>
      </w:r>
      <w:r w:rsidR="00F25F43" w:rsidRPr="00E40A33">
        <w:rPr>
          <w:rFonts w:ascii="Batang" w:eastAsia="Batang" w:hAnsi="Batang" w:cs="Malgun Gothic"/>
          <w:color w:val="000000" w:themeColor="text1"/>
          <w:sz w:val="22"/>
        </w:rPr>
        <w:t xml:space="preserve"> </w:t>
      </w:r>
      <w:r w:rsidR="00F25F43" w:rsidRPr="00E40A33">
        <w:rPr>
          <w:rFonts w:ascii="Batang" w:eastAsia="Batang" w:hAnsi="Batang" w:cs="Malgun Gothic" w:hint="eastAsia"/>
          <w:color w:val="000000" w:themeColor="text1"/>
          <w:sz w:val="22"/>
        </w:rPr>
        <w:t>발표주제,</w:t>
      </w:r>
      <w:r w:rsidR="00F25F43" w:rsidRPr="00E40A33">
        <w:rPr>
          <w:rFonts w:ascii="Batang" w:eastAsia="Batang" w:hAnsi="Batang" w:cs="Malgun Gothic"/>
          <w:color w:val="000000" w:themeColor="text1"/>
          <w:sz w:val="22"/>
        </w:rPr>
        <w:t xml:space="preserve"> </w:t>
      </w:r>
      <w:r w:rsidR="00F25F43" w:rsidRPr="00E40A33">
        <w:rPr>
          <w:rFonts w:ascii="Batang" w:eastAsia="Batang" w:hAnsi="Batang" w:cs="Malgun Gothic" w:hint="eastAsia"/>
          <w:color w:val="000000" w:themeColor="text1"/>
          <w:sz w:val="22"/>
        </w:rPr>
        <w:t>발표요약문 등</w:t>
      </w:r>
    </w:p>
    <w:p w14:paraId="532F146C" w14:textId="6C6046B9" w:rsidR="005D0061" w:rsidRPr="00E40A33" w:rsidRDefault="005D0061" w:rsidP="00534C4D">
      <w:pPr>
        <w:pStyle w:val="a"/>
        <w:pBdr>
          <w:left w:val="none" w:sz="2" w:space="12" w:color="000000"/>
        </w:pBdr>
        <w:spacing w:line="288" w:lineRule="auto"/>
        <w:ind w:left="720"/>
        <w:jc w:val="left"/>
        <w:rPr>
          <w:rFonts w:ascii="Batang" w:eastAsia="Batang" w:hAnsi="Batang"/>
          <w:color w:val="000000" w:themeColor="text1"/>
          <w:sz w:val="22"/>
        </w:rPr>
      </w:pPr>
      <w:r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신청링크: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  <w:hyperlink r:id="rId6" w:history="1">
        <w:r w:rsidR="00E40A33" w:rsidRPr="00E40A33">
          <w:rPr>
            <w:rStyle w:val="Hyperlink"/>
            <w:rFonts w:ascii="Batang" w:eastAsia="Batang" w:hAnsi="Batang"/>
            <w:sz w:val="22"/>
            <w:shd w:val="clear" w:color="000000" w:fill="auto"/>
          </w:rPr>
          <w:t>https://forms.gle/FkVvoGXG2Sq1KhMK7</w:t>
        </w:r>
      </w:hyperlink>
    </w:p>
    <w:p w14:paraId="315DF73D" w14:textId="3746C9BB" w:rsidR="000842C5" w:rsidRPr="00E40A33" w:rsidRDefault="00F25F43" w:rsidP="007B6907">
      <w:pPr>
        <w:pStyle w:val="a"/>
        <w:numPr>
          <w:ilvl w:val="0"/>
          <w:numId w:val="13"/>
        </w:numPr>
        <w:spacing w:line="288" w:lineRule="auto"/>
        <w:jc w:val="left"/>
        <w:rPr>
          <w:rFonts w:ascii="Batang" w:eastAsia="Batang" w:hAnsi="Batang"/>
          <w:color w:val="000000" w:themeColor="text1"/>
          <w:sz w:val="22"/>
        </w:rPr>
      </w:pP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hd w:val="clear" w:color="000000" w:fill="auto"/>
        </w:rPr>
        <w:t>신청</w:t>
      </w:r>
      <w:r w:rsidR="007763D1" w:rsidRPr="00E40A33">
        <w:rPr>
          <w:rFonts w:ascii="Batang" w:eastAsia="Batang" w:hAnsi="Batang" w:hint="eastAsia"/>
          <w:b/>
          <w:bCs/>
          <w:color w:val="000000" w:themeColor="text1"/>
          <w:sz w:val="22"/>
          <w:shd w:val="clear" w:color="000000" w:fill="auto"/>
        </w:rPr>
        <w:t>마감</w:t>
      </w:r>
      <w:r w:rsidRPr="00E40A33">
        <w:rPr>
          <w:rFonts w:ascii="Batang" w:eastAsia="Batang" w:hAnsi="Batang" w:hint="eastAsia"/>
          <w:b/>
          <w:bCs/>
          <w:color w:val="000000" w:themeColor="text1"/>
          <w:sz w:val="22"/>
          <w:shd w:val="clear" w:color="000000" w:fill="auto"/>
        </w:rPr>
        <w:t>: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  <w:r w:rsidR="007763D1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2025.</w:t>
      </w:r>
      <w:r w:rsidR="005D0061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12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.</w:t>
      </w:r>
      <w:r w:rsidR="005D0061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2</w:t>
      </w:r>
      <w:r w:rsid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8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.</w:t>
      </w:r>
      <w:r w:rsid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(</w:t>
      </w:r>
      <w:r w:rsid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일</w:t>
      </w:r>
      <w:r w:rsidR="007763D1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)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</w:p>
    <w:p w14:paraId="4DBFE8E8" w14:textId="12C3B653" w:rsidR="00D27005" w:rsidRPr="00E40A33" w:rsidRDefault="00644466" w:rsidP="001F2564">
      <w:pPr>
        <w:pStyle w:val="a"/>
        <w:numPr>
          <w:ilvl w:val="0"/>
          <w:numId w:val="13"/>
        </w:numPr>
        <w:spacing w:line="288" w:lineRule="auto"/>
        <w:jc w:val="left"/>
        <w:rPr>
          <w:rFonts w:ascii="Batang" w:eastAsia="Batang" w:hAnsi="Batang"/>
          <w:color w:val="000000" w:themeColor="text1"/>
          <w:sz w:val="22"/>
        </w:rPr>
      </w:pP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2025</w:t>
      </w:r>
      <w:r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년 1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2</w:t>
      </w:r>
      <w:r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 xml:space="preserve">월 말 </w:t>
      </w:r>
      <w:r w:rsidR="00FE6401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 xml:space="preserve">발표자 </w:t>
      </w:r>
      <w:r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개별 통보</w:t>
      </w:r>
    </w:p>
    <w:p w14:paraId="315DF73E" w14:textId="77777777" w:rsidR="000842C5" w:rsidRPr="00E40A33" w:rsidRDefault="000842C5">
      <w:pPr>
        <w:pStyle w:val="a"/>
        <w:spacing w:line="288" w:lineRule="auto"/>
        <w:jc w:val="left"/>
        <w:rPr>
          <w:rFonts w:ascii="Batang" w:eastAsia="Batang" w:hAnsi="Batang"/>
          <w:color w:val="000000" w:themeColor="text1"/>
          <w:sz w:val="22"/>
          <w:shd w:val="clear" w:color="000000" w:fill="auto"/>
        </w:rPr>
      </w:pPr>
    </w:p>
    <w:p w14:paraId="29241C08" w14:textId="77777777" w:rsidR="00BA7C9E" w:rsidRDefault="00963128" w:rsidP="00BA7C9E">
      <w:pPr>
        <w:pStyle w:val="a"/>
        <w:spacing w:line="288" w:lineRule="auto"/>
        <w:jc w:val="left"/>
        <w:rPr>
          <w:rFonts w:ascii="Batang" w:eastAsia="Batang" w:hAnsi="Batang"/>
          <w:color w:val="000000" w:themeColor="text1"/>
          <w:sz w:val="22"/>
          <w:shd w:val="clear" w:color="000000" w:fill="auto"/>
        </w:rPr>
      </w:pPr>
      <w:r w:rsidRPr="00E40A33">
        <w:rPr>
          <w:rFonts w:ascii="Batang" w:eastAsia="Batang" w:hAnsi="Batang"/>
          <w:b/>
          <w:bCs/>
          <w:color w:val="000000" w:themeColor="text1"/>
          <w:sz w:val="22"/>
          <w:shd w:val="clear" w:color="000000" w:fill="auto"/>
        </w:rPr>
        <w:t>문의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: </w:t>
      </w:r>
      <w:r w:rsidR="00CB0030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국제</w:t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울란바타르대학교</w:t>
      </w:r>
      <w:r w:rsidR="007A45B7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 xml:space="preserve"> </w:t>
      </w:r>
      <w:r w:rsidR="007A45B7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  <w:lang w:val="mn-MN"/>
        </w:rPr>
        <w:t>해외한국학중핵대학육성사업단</w:t>
      </w:r>
      <w:r w:rsidRPr="00E40A33">
        <w:rPr>
          <w:rFonts w:ascii="Batang" w:eastAsia="Batang" w:hAnsi="Batang"/>
          <w:color w:val="000000" w:themeColor="text1"/>
          <w:sz w:val="22"/>
        </w:rPr>
        <w:br/>
      </w:r>
      <w:r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이메일: </w:t>
      </w:r>
      <w:hyperlink r:id="rId7" w:tgtFrame="_blank" w:history="1">
        <w:r w:rsidR="00E47DAE" w:rsidRPr="00E40A33">
          <w:rPr>
            <w:rStyle w:val="Hyperlink"/>
            <w:rFonts w:ascii="Batang" w:eastAsia="Batang" w:hAnsi="Batang"/>
            <w:color w:val="000000" w:themeColor="text1"/>
            <w:spacing w:val="3"/>
            <w:sz w:val="22"/>
            <w:shd w:val="clear" w:color="auto" w:fill="FFFFFF"/>
          </w:rPr>
          <w:t>koreanstudies@ulaanbaatar.edu.mn</w:t>
        </w:r>
      </w:hyperlink>
      <w:r w:rsidR="00DA29F8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  <w:r w:rsidR="00BA7C9E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/ </w:t>
      </w:r>
      <w:r w:rsidR="00DA29F8" w:rsidRPr="00E40A33">
        <w:rPr>
          <w:rFonts w:ascii="Batang" w:eastAsia="Batang" w:hAnsi="Batang" w:hint="eastAsia"/>
          <w:color w:val="000000" w:themeColor="text1"/>
          <w:sz w:val="22"/>
          <w:shd w:val="clear" w:color="000000" w:fill="auto"/>
        </w:rPr>
        <w:t>연락처:</w:t>
      </w:r>
      <w:r w:rsidR="00DA29F8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  <w:r w:rsidR="002E05C2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976) </w:t>
      </w:r>
      <w:r w:rsidR="00F64E99" w:rsidRPr="00E40A33">
        <w:rPr>
          <w:rFonts w:ascii="Batang" w:eastAsia="Batang" w:hAnsi="Batang"/>
          <w:color w:val="000000" w:themeColor="text1"/>
          <w:sz w:val="22"/>
          <w:shd w:val="clear" w:color="000000" w:fill="auto"/>
        </w:rPr>
        <w:t>8966-5072</w:t>
      </w:r>
      <w:r w:rsidR="00BA7C9E">
        <w:rPr>
          <w:rFonts w:ascii="Batang" w:eastAsia="Batang" w:hAnsi="Batang"/>
          <w:color w:val="000000" w:themeColor="text1"/>
          <w:sz w:val="22"/>
          <w:shd w:val="clear" w:color="000000" w:fill="auto"/>
        </w:rPr>
        <w:t xml:space="preserve"> </w:t>
      </w:r>
      <w:r w:rsidR="00BA7C9E">
        <w:rPr>
          <w:rFonts w:ascii="Batang" w:eastAsia="Batang" w:hAnsi="Batang"/>
          <w:color w:val="000000" w:themeColor="text1"/>
          <w:sz w:val="22"/>
          <w:shd w:val="clear" w:color="000000" w:fill="auto"/>
        </w:rPr>
        <w:br w:type="page"/>
      </w:r>
    </w:p>
    <w:p w14:paraId="0512A178" w14:textId="0D79AF53" w:rsidR="00E40A33" w:rsidRPr="00E40A33" w:rsidRDefault="00E40A33" w:rsidP="00472852">
      <w:pPr>
        <w:pStyle w:val="a"/>
        <w:spacing w:line="288" w:lineRule="auto"/>
        <w:jc w:val="center"/>
        <w:rPr>
          <w:rFonts w:ascii="Batang" w:eastAsia="Batang" w:hAnsi="Batang" w:cs="Segoe UI"/>
          <w:b/>
          <w:bCs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b/>
          <w:bCs/>
          <w:color w:val="000000" w:themeColor="text1"/>
        </w:rPr>
        <w:lastRenderedPageBreak/>
        <w:t>국제울란바타르대학교 한국학 연구원</w:t>
      </w:r>
    </w:p>
    <w:p w14:paraId="36C92866" w14:textId="77777777" w:rsidR="00E40A33" w:rsidRPr="00472852" w:rsidRDefault="00E40A33" w:rsidP="00E40A3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Batang" w:eastAsia="Batang" w:hAnsi="Batang" w:cs="Segoe UI"/>
          <w:b/>
          <w:bCs/>
          <w:color w:val="000000" w:themeColor="text1"/>
          <w:sz w:val="28"/>
          <w:szCs w:val="28"/>
        </w:rPr>
      </w:pP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  <w:lang w:val="mn-MN"/>
        </w:rPr>
        <w:t>“202</w:t>
      </w:r>
      <w:r w:rsidRPr="00472852">
        <w:rPr>
          <w:rStyle w:val="normaltextrun"/>
          <w:rFonts w:ascii="Batang" w:eastAsia="Batang" w:hAnsi="Batang" w:cs="Segoe UI"/>
          <w:b/>
          <w:bCs/>
          <w:color w:val="000000" w:themeColor="text1"/>
          <w:sz w:val="28"/>
          <w:szCs w:val="28"/>
        </w:rPr>
        <w:t>6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  <w:lang w:val="mn-MN"/>
        </w:rPr>
        <w:t> 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</w:rPr>
        <w:t>한국학국제학술대회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  <w:lang w:val="mn-MN"/>
        </w:rPr>
        <w:t>” 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</w:rPr>
        <w:t>원고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  <w:lang w:val="mn-MN"/>
        </w:rPr>
        <w:t> </w:t>
      </w:r>
      <w:r w:rsidRPr="00472852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8"/>
          <w:szCs w:val="28"/>
        </w:rPr>
        <w:t>작성 요령</w:t>
      </w:r>
      <w:r w:rsidRPr="00472852">
        <w:rPr>
          <w:rStyle w:val="eop"/>
          <w:rFonts w:ascii="Batang" w:eastAsia="Batang" w:hAnsi="Batang" w:cs="Segoe UI" w:hint="eastAsia"/>
          <w:b/>
          <w:bCs/>
          <w:color w:val="000000" w:themeColor="text1"/>
          <w:sz w:val="28"/>
          <w:szCs w:val="28"/>
        </w:rPr>
        <w:t> </w:t>
      </w:r>
    </w:p>
    <w:p w14:paraId="5E1FA68C" w14:textId="77777777" w:rsidR="00E40A33" w:rsidRPr="00E40A33" w:rsidRDefault="00E40A33" w:rsidP="00E40A33">
      <w:pPr>
        <w:pStyle w:val="paragraph"/>
        <w:spacing w:before="0" w:beforeAutospacing="0" w:after="0" w:afterAutospacing="0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eop"/>
          <w:rFonts w:ascii="Batang" w:eastAsia="Batang" w:hAnsi="Batang" w:cs="Segoe UI" w:hint="eastAsia"/>
          <w:color w:val="000000" w:themeColor="text1"/>
        </w:rPr>
        <w:t> </w:t>
      </w:r>
    </w:p>
    <w:p w14:paraId="7F452C5C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b/>
          <w:bCs/>
          <w:color w:val="000000" w:themeColor="text1"/>
        </w:rPr>
        <w:t>주제</w:t>
      </w:r>
      <w:r w:rsidRPr="00E40A33">
        <w:rPr>
          <w:rStyle w:val="eop"/>
          <w:rFonts w:ascii="Batang" w:eastAsia="Batang" w:hAnsi="Batang" w:cs="Segoe UI" w:hint="eastAsia"/>
          <w:color w:val="000000" w:themeColor="text1"/>
        </w:rPr>
        <w:t> </w:t>
      </w:r>
    </w:p>
    <w:p w14:paraId="1BC3CE05" w14:textId="33EF320E" w:rsidR="00E40A33" w:rsidRPr="00611540" w:rsidRDefault="00E40A33" w:rsidP="0047285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  <w:r w:rsidRPr="00611540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“</w:t>
      </w:r>
      <w:r w:rsidR="0043554B" w:rsidRPr="00611540">
        <w:rPr>
          <w:rStyle w:val="normaltextrun"/>
          <w:rFonts w:ascii="Batang" w:eastAsia="Batang" w:hAnsi="Batang" w:cs="Segoe UI" w:hint="eastAsia"/>
          <w:b/>
          <w:bCs/>
          <w:color w:val="000000" w:themeColor="text1"/>
          <w:sz w:val="22"/>
          <w:szCs w:val="22"/>
          <w:lang w:val="mn-MN"/>
        </w:rPr>
        <w:t xml:space="preserve">글로벌 문화 교류 전망과 </w:t>
      </w:r>
      <w:r w:rsidRPr="00611540">
        <w:rPr>
          <w:rFonts w:ascii="Batang" w:eastAsia="Batang" w:hAnsi="Batang"/>
          <w:b/>
          <w:bCs/>
          <w:color w:val="000000" w:themeColor="text1"/>
          <w:sz w:val="22"/>
          <w:szCs w:val="20"/>
          <w:shd w:val="clear" w:color="000000" w:fill="auto"/>
          <w:lang w:val="mn-MN"/>
        </w:rPr>
        <w:t>K-컬처</w:t>
      </w:r>
      <w:r w:rsidRPr="00611540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”</w:t>
      </w:r>
      <w:r w:rsidR="00C16036" w:rsidRPr="00611540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 xml:space="preserve">와 관련된 </w:t>
      </w:r>
      <w:r w:rsidRPr="00611540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주제로 한다.</w:t>
      </w:r>
      <w:r w:rsidRPr="00611540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611540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41C34E63" w14:textId="77777777" w:rsidR="00E40A33" w:rsidRPr="00E40A33" w:rsidRDefault="00E40A33" w:rsidP="0047285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전문성과 독창성 있는 주제와 이론적 분석을 갖춘 학술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논문이어야 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7CA30B1F" w14:textId="77777777" w:rsidR="00E40A33" w:rsidRPr="00E40A33" w:rsidRDefault="00E40A33" w:rsidP="0047285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이전에 저서 및 기타 학술지 등에 게재되지 않는 논문이어야 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15EE9854" w14:textId="77777777" w:rsidR="00E40A33" w:rsidRPr="00E40A33" w:rsidRDefault="00E40A33" w:rsidP="00472852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원고는 한국어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,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영어, 몽골어로 작성한다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.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7D568FED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7CDC66E3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b/>
          <w:bCs/>
          <w:color w:val="000000" w:themeColor="text1"/>
        </w:rPr>
        <w:t>원고 작성 요령</w:t>
      </w:r>
      <w:r w:rsidRPr="00E40A33">
        <w:rPr>
          <w:rStyle w:val="eop"/>
          <w:rFonts w:ascii="Batang" w:eastAsia="Batang" w:hAnsi="Batang" w:cs="Segoe UI" w:hint="eastAsia"/>
          <w:color w:val="000000" w:themeColor="text1"/>
        </w:rPr>
        <w:t> </w:t>
      </w:r>
    </w:p>
    <w:p w14:paraId="2E6412F8" w14:textId="1BF5F7C6" w:rsidR="00E40A33" w:rsidRPr="00E40A33" w:rsidRDefault="00E40A33" w:rsidP="0047285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Style w:val="eop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 첫 페이지 오른쪽 정렬에 저자</w:t>
      </w:r>
      <w:r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성명,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소속기관명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,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직위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,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최종학위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,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연락처를 기재한다.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공동연구일 경우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1.,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  <w:lang w:val="mn-MN"/>
        </w:rPr>
        <w:t xml:space="preserve">2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등으로 분류하여 순서대로 성명,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소속기관명,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직위,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직위,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최종학위,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연락처를 기재하도록 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 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50387B5A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</w:p>
    <w:p w14:paraId="21E0FB92" w14:textId="77777777" w:rsidR="00E40A33" w:rsidRPr="00E40A33" w:rsidRDefault="00E40A33" w:rsidP="0047285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원고의 표지에는 논문 제목(작성 언어,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영어)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및 저자 정보,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주제어(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5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개 이하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),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서론,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본론,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결론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또는 분석 결과,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참고문헌,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요약이 포함된다.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</w:p>
    <w:p w14:paraId="4F1FDBA4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</w:p>
    <w:p w14:paraId="143A06FC" w14:textId="77777777" w:rsidR="00E40A33" w:rsidRPr="00E40A33" w:rsidRDefault="00E40A33" w:rsidP="0047285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논문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(Absract)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 xml:space="preserve">에는 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13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줄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이하.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60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단어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이하를 포함한 논문 내용을 작성한다.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원고를 한국어로 하는 경우 요약은 영어 또는 몽골어,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원고를 몽골어로 하는 경우 요약은 한국어 또는 영어로 작성한다.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</w:p>
    <w:p w14:paraId="112AB450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</w:p>
    <w:p w14:paraId="2E540E78" w14:textId="77777777" w:rsidR="00E40A33" w:rsidRPr="00E40A33" w:rsidRDefault="00E40A33" w:rsidP="0047285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원고는 MS워드를 활용하여 A4용지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(210mm*297mm), 10매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내외 분량으로 한다.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69BBEE47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Batang" w:eastAsia="Batang" w:hAnsi="Batang" w:cs="Segoe UI"/>
          <w:color w:val="000000" w:themeColor="text1"/>
          <w:sz w:val="22"/>
          <w:szCs w:val="22"/>
        </w:rPr>
      </w:pPr>
    </w:p>
    <w:p w14:paraId="69B10E14" w14:textId="77777777" w:rsidR="00E40A33" w:rsidRPr="00E40A33" w:rsidRDefault="00E40A33" w:rsidP="00472852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 xml:space="preserve">논문을 작성할 때에 몽골어 또는 영어는 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Times New Ro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m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an,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 xml:space="preserve">한국어는 </w:t>
      </w:r>
      <w:proofErr w:type="spellStart"/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B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atang</w:t>
      </w:r>
      <w:proofErr w:type="spellEnd"/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(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바탕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)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글꼴을 사용하여,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각 부분별 속성은 아래와 같이 한다.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 xml:space="preserve">줄간격은 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>single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로 한다.</w:t>
      </w:r>
      <w:r w:rsidRPr="00E40A33"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  <w:t xml:space="preserve"> </w:t>
      </w:r>
    </w:p>
    <w:p w14:paraId="487611DF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p w14:paraId="74987478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논문제목: 바탕 1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3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, 진하게, 가운데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17B92558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저 자 정보 및 주제어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: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12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, 진하게, 오른쪽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34DA5D49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큰 제목: 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12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, 진하게, 가운데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38399BD4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본 문: 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11, 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들여쓰기 10, 양쪽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혼합정렬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151BD37C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각주내용: 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9, 양쪽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혼합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678CE9C0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논문요약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: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10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, 들여쓰기 10, 양쪽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혼합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23F06350" w14:textId="77777777" w:rsidR="00E40A33" w:rsidRPr="00E40A33" w:rsidRDefault="00E40A33" w:rsidP="0047285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Batang" w:eastAsia="Batang" w:hAnsi="Batang" w:cs="Segoe UI"/>
          <w:color w:val="000000" w:themeColor="text1"/>
          <w:sz w:val="18"/>
          <w:szCs w:val="18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참고문헌: 바탕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10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, 왼쪽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여백 10, 양쪽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혼합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0"/>
          <w:szCs w:val="20"/>
        </w:rPr>
        <w:t>정렬</w:t>
      </w:r>
      <w:r w:rsidRPr="00E40A33">
        <w:rPr>
          <w:rStyle w:val="eop"/>
          <w:rFonts w:ascii="Batang" w:eastAsia="Batang" w:hAnsi="Batang" w:cs="Segoe UI" w:hint="eastAsia"/>
          <w:color w:val="000000" w:themeColor="text1"/>
          <w:sz w:val="20"/>
          <w:szCs w:val="20"/>
        </w:rPr>
        <w:t> </w:t>
      </w:r>
    </w:p>
    <w:p w14:paraId="581EB181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1515"/>
        <w:jc w:val="both"/>
        <w:textAlignment w:val="baseline"/>
        <w:rPr>
          <w:rFonts w:ascii="Batang" w:eastAsia="Batang" w:hAnsi="Batang" w:cs="Segoe UI"/>
          <w:color w:val="000000" w:themeColor="text1"/>
          <w:sz w:val="18"/>
          <w:szCs w:val="18"/>
        </w:rPr>
      </w:pPr>
    </w:p>
    <w:p w14:paraId="2C8C799B" w14:textId="77777777" w:rsidR="00E40A33" w:rsidRPr="00E40A33" w:rsidRDefault="00E40A33" w:rsidP="0047285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참고문헌은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한국어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,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영어,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몽골어 또는 기타 언어,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전자 자료 순으로 하여,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알파벳 또는 가나다의 순서에 따라 배열한다.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본문에서 언급된 논문,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저서만 제시한다.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</w:p>
    <w:p w14:paraId="2421FDB0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eop"/>
          <w:rFonts w:ascii="Batang" w:eastAsia="Batang" w:hAnsi="Batang" w:cs="Segoe UI"/>
          <w:color w:val="000000" w:themeColor="text1"/>
          <w:sz w:val="22"/>
          <w:szCs w:val="22"/>
        </w:rPr>
      </w:pPr>
    </w:p>
    <w:p w14:paraId="470DFC43" w14:textId="77777777" w:rsidR="00E40A33" w:rsidRPr="00E40A33" w:rsidRDefault="00E40A33" w:rsidP="00472852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Batang" w:eastAsia="Batang" w:hAnsi="Batang" w:cs="Segoe UI"/>
          <w:color w:val="000000" w:themeColor="text1"/>
          <w:sz w:val="22"/>
          <w:szCs w:val="22"/>
        </w:rPr>
      </w:pP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인용문의 경우,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본문에서 내용주로 처리하고,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내용의 설명은 각주로 제시하며,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영어,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한국어,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몽골어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또는 기타 언어 순으로 배열한다.</w:t>
      </w:r>
      <w:r w:rsidRPr="00E40A33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</w:p>
    <w:p w14:paraId="7E93806F" w14:textId="77777777" w:rsidR="00E40A33" w:rsidRPr="00E40A33" w:rsidRDefault="00E40A33" w:rsidP="00472852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eop"/>
          <w:rFonts w:ascii="Batang" w:eastAsia="Batang" w:hAnsi="Batang" w:cs="Segoe UI"/>
          <w:color w:val="000000" w:themeColor="text1"/>
          <w:sz w:val="22"/>
          <w:szCs w:val="22"/>
        </w:rPr>
      </w:pPr>
    </w:p>
    <w:p w14:paraId="32798146" w14:textId="687157C0" w:rsidR="000842C5" w:rsidRPr="00472852" w:rsidRDefault="00E40A33" w:rsidP="001717CB">
      <w:pPr>
        <w:pStyle w:val="paragraph"/>
        <w:numPr>
          <w:ilvl w:val="0"/>
          <w:numId w:val="14"/>
        </w:numPr>
        <w:spacing w:before="0" w:beforeAutospacing="0" w:after="0" w:afterAutospacing="0" w:line="288" w:lineRule="auto"/>
        <w:textAlignment w:val="baseline"/>
        <w:rPr>
          <w:rFonts w:ascii="Batang" w:eastAsia="Batang" w:hAnsi="Batang"/>
          <w:color w:val="000000" w:themeColor="text1"/>
          <w:sz w:val="22"/>
          <w:shd w:val="clear" w:color="000000" w:fill="auto"/>
        </w:rPr>
      </w:pP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본문 내 인용,</w:t>
      </w: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참고문헌 목록은 APA</w:t>
      </w: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</w:rPr>
        <w:t>양식을 따른다.</w:t>
      </w:r>
      <w:r w:rsidRPr="00472852">
        <w:rPr>
          <w:rStyle w:val="normaltextrun"/>
          <w:rFonts w:ascii="Batang" w:eastAsia="Batang" w:hAnsi="Batang" w:cs="Segoe UI" w:hint="eastAsia"/>
          <w:color w:val="000000" w:themeColor="text1"/>
          <w:sz w:val="22"/>
          <w:szCs w:val="22"/>
          <w:lang w:val="mn-MN"/>
        </w:rPr>
        <w:t> </w:t>
      </w:r>
      <w:r w:rsidRPr="00472852">
        <w:rPr>
          <w:rStyle w:val="eop"/>
          <w:rFonts w:ascii="Batang" w:eastAsia="Batang" w:hAnsi="Batang" w:cs="Segoe UI" w:hint="eastAsia"/>
          <w:color w:val="000000" w:themeColor="text1"/>
          <w:sz w:val="22"/>
          <w:szCs w:val="22"/>
        </w:rPr>
        <w:t> </w:t>
      </w:r>
    </w:p>
    <w:sectPr w:rsidR="000842C5" w:rsidRPr="00472852" w:rsidSect="000B23E3">
      <w:endnotePr>
        <w:numFmt w:val="decimal"/>
      </w:endnotePr>
      <w:pgSz w:w="11906" w:h="16837"/>
      <w:pgMar w:top="1701" w:right="1418" w:bottom="1134" w:left="1418" w:header="1134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charset w:val="00"/>
    <w:family w:val="auto"/>
    <w:pitch w:val="default"/>
    <w:sig w:usb0="F70006FF" w:usb1="19DFFFFF" w:usb2="001BFDD7" w:usb3="00000001" w:csb0="001F01FF" w:csb1="00000001"/>
  </w:font>
  <w:font w:name="함초롬돋움">
    <w:panose1 w:val="00000000000000000000"/>
    <w:charset w:val="81"/>
    <w:family w:val="roman"/>
    <w:notTrueType/>
    <w:pitch w:val="default"/>
  </w:font>
  <w:font w:name="산돌고딕 L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8F6"/>
    <w:multiLevelType w:val="hybridMultilevel"/>
    <w:tmpl w:val="EAD4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95" w:hanging="360"/>
      </w:pPr>
    </w:lvl>
    <w:lvl w:ilvl="2" w:tplc="FFFFFFFF" w:tentative="1">
      <w:start w:val="1"/>
      <w:numFmt w:val="lowerRoman"/>
      <w:lvlText w:val="%3."/>
      <w:lvlJc w:val="right"/>
      <w:pPr>
        <w:ind w:left="3315" w:hanging="180"/>
      </w:pPr>
    </w:lvl>
    <w:lvl w:ilvl="3" w:tplc="FFFFFFFF" w:tentative="1">
      <w:start w:val="1"/>
      <w:numFmt w:val="decimal"/>
      <w:lvlText w:val="%4."/>
      <w:lvlJc w:val="left"/>
      <w:pPr>
        <w:ind w:left="4035" w:hanging="360"/>
      </w:pPr>
    </w:lvl>
    <w:lvl w:ilvl="4" w:tplc="FFFFFFFF" w:tentative="1">
      <w:start w:val="1"/>
      <w:numFmt w:val="lowerLetter"/>
      <w:lvlText w:val="%5."/>
      <w:lvlJc w:val="left"/>
      <w:pPr>
        <w:ind w:left="4755" w:hanging="360"/>
      </w:pPr>
    </w:lvl>
    <w:lvl w:ilvl="5" w:tplc="FFFFFFFF" w:tentative="1">
      <w:start w:val="1"/>
      <w:numFmt w:val="lowerRoman"/>
      <w:lvlText w:val="%6."/>
      <w:lvlJc w:val="right"/>
      <w:pPr>
        <w:ind w:left="5475" w:hanging="180"/>
      </w:pPr>
    </w:lvl>
    <w:lvl w:ilvl="6" w:tplc="FFFFFFFF" w:tentative="1">
      <w:start w:val="1"/>
      <w:numFmt w:val="decimal"/>
      <w:lvlText w:val="%7."/>
      <w:lvlJc w:val="left"/>
      <w:pPr>
        <w:ind w:left="6195" w:hanging="360"/>
      </w:pPr>
    </w:lvl>
    <w:lvl w:ilvl="7" w:tplc="FFFFFFFF" w:tentative="1">
      <w:start w:val="1"/>
      <w:numFmt w:val="lowerLetter"/>
      <w:lvlText w:val="%8."/>
      <w:lvlJc w:val="left"/>
      <w:pPr>
        <w:ind w:left="6915" w:hanging="360"/>
      </w:pPr>
    </w:lvl>
    <w:lvl w:ilvl="8" w:tplc="FFFFFFFF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09C33F23"/>
    <w:multiLevelType w:val="multilevel"/>
    <w:tmpl w:val="B1466B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104694B"/>
    <w:multiLevelType w:val="multilevel"/>
    <w:tmpl w:val="77BAB3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80366E0"/>
    <w:multiLevelType w:val="hybridMultilevel"/>
    <w:tmpl w:val="57CCB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95" w:hanging="360"/>
      </w:pPr>
    </w:lvl>
    <w:lvl w:ilvl="2" w:tplc="FFFFFFFF" w:tentative="1">
      <w:start w:val="1"/>
      <w:numFmt w:val="lowerRoman"/>
      <w:lvlText w:val="%3."/>
      <w:lvlJc w:val="right"/>
      <w:pPr>
        <w:ind w:left="3315" w:hanging="180"/>
      </w:pPr>
    </w:lvl>
    <w:lvl w:ilvl="3" w:tplc="FFFFFFFF" w:tentative="1">
      <w:start w:val="1"/>
      <w:numFmt w:val="decimal"/>
      <w:lvlText w:val="%4."/>
      <w:lvlJc w:val="left"/>
      <w:pPr>
        <w:ind w:left="4035" w:hanging="360"/>
      </w:pPr>
    </w:lvl>
    <w:lvl w:ilvl="4" w:tplc="FFFFFFFF" w:tentative="1">
      <w:start w:val="1"/>
      <w:numFmt w:val="lowerLetter"/>
      <w:lvlText w:val="%5."/>
      <w:lvlJc w:val="left"/>
      <w:pPr>
        <w:ind w:left="4755" w:hanging="360"/>
      </w:pPr>
    </w:lvl>
    <w:lvl w:ilvl="5" w:tplc="FFFFFFFF" w:tentative="1">
      <w:start w:val="1"/>
      <w:numFmt w:val="lowerRoman"/>
      <w:lvlText w:val="%6."/>
      <w:lvlJc w:val="right"/>
      <w:pPr>
        <w:ind w:left="5475" w:hanging="180"/>
      </w:pPr>
    </w:lvl>
    <w:lvl w:ilvl="6" w:tplc="FFFFFFFF" w:tentative="1">
      <w:start w:val="1"/>
      <w:numFmt w:val="decimal"/>
      <w:lvlText w:val="%7."/>
      <w:lvlJc w:val="left"/>
      <w:pPr>
        <w:ind w:left="6195" w:hanging="360"/>
      </w:pPr>
    </w:lvl>
    <w:lvl w:ilvl="7" w:tplc="FFFFFFFF" w:tentative="1">
      <w:start w:val="1"/>
      <w:numFmt w:val="lowerLetter"/>
      <w:lvlText w:val="%8."/>
      <w:lvlJc w:val="left"/>
      <w:pPr>
        <w:ind w:left="6915" w:hanging="360"/>
      </w:pPr>
    </w:lvl>
    <w:lvl w:ilvl="8" w:tplc="FFFFFFFF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1C35615D"/>
    <w:multiLevelType w:val="hybridMultilevel"/>
    <w:tmpl w:val="A88A2DB2"/>
    <w:lvl w:ilvl="0" w:tplc="ADBA3DB6">
      <w:start w:val="1"/>
      <w:numFmt w:val="bullet"/>
      <w:lvlText w:val="•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9E5819"/>
    <w:multiLevelType w:val="hybridMultilevel"/>
    <w:tmpl w:val="5C1E59E8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49C22C3"/>
    <w:multiLevelType w:val="hybridMultilevel"/>
    <w:tmpl w:val="AF306C7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7F56F0"/>
    <w:multiLevelType w:val="multilevel"/>
    <w:tmpl w:val="15D4BEA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2E646E48"/>
    <w:multiLevelType w:val="multilevel"/>
    <w:tmpl w:val="2E2CA9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414E7FC0"/>
    <w:multiLevelType w:val="multilevel"/>
    <w:tmpl w:val="40A45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80E48"/>
    <w:multiLevelType w:val="multilevel"/>
    <w:tmpl w:val="19F41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 w15:restartNumberingAfterBreak="0">
    <w:nsid w:val="46514E64"/>
    <w:multiLevelType w:val="multilevel"/>
    <w:tmpl w:val="4F1C6A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2" w15:restartNumberingAfterBreak="0">
    <w:nsid w:val="640A2A1E"/>
    <w:multiLevelType w:val="multilevel"/>
    <w:tmpl w:val="E57C61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13" w15:restartNumberingAfterBreak="0">
    <w:nsid w:val="674218F1"/>
    <w:multiLevelType w:val="hybridMultilevel"/>
    <w:tmpl w:val="3A2E3F06"/>
    <w:lvl w:ilvl="0" w:tplc="337A1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480A"/>
    <w:multiLevelType w:val="multilevel"/>
    <w:tmpl w:val="BDFC06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5" w15:restartNumberingAfterBreak="0">
    <w:nsid w:val="68997F20"/>
    <w:multiLevelType w:val="multilevel"/>
    <w:tmpl w:val="906AB5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6" w15:restartNumberingAfterBreak="0">
    <w:nsid w:val="6C704F01"/>
    <w:multiLevelType w:val="hybridMultilevel"/>
    <w:tmpl w:val="4B789EFA"/>
    <w:lvl w:ilvl="0" w:tplc="68A4B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06647"/>
    <w:multiLevelType w:val="hybridMultilevel"/>
    <w:tmpl w:val="E6B8AE82"/>
    <w:lvl w:ilvl="0" w:tplc="ADBA3DB6">
      <w:start w:val="1"/>
      <w:numFmt w:val="bullet"/>
      <w:lvlText w:val="•"/>
      <w:lvlJc w:val="left"/>
      <w:pPr>
        <w:ind w:left="1440" w:hanging="360"/>
      </w:pPr>
      <w:rPr>
        <w:rFonts w:hint="default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E757D"/>
    <w:multiLevelType w:val="multilevel"/>
    <w:tmpl w:val="3BC0A9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9" w15:restartNumberingAfterBreak="0">
    <w:nsid w:val="7CDD7FC0"/>
    <w:multiLevelType w:val="hybridMultilevel"/>
    <w:tmpl w:val="995C0B74"/>
    <w:lvl w:ilvl="0" w:tplc="ADBA3DB6">
      <w:start w:val="1"/>
      <w:numFmt w:val="bullet"/>
      <w:suff w:val="space"/>
      <w:lvlText w:val="•"/>
      <w:lvlJc w:val="left"/>
    </w:lvl>
    <w:lvl w:ilvl="1" w:tplc="E238420E">
      <w:numFmt w:val="decimal"/>
      <w:lvlText w:val=""/>
      <w:lvlJc w:val="left"/>
    </w:lvl>
    <w:lvl w:ilvl="2" w:tplc="946EB1DA">
      <w:numFmt w:val="decimal"/>
      <w:lvlText w:val=""/>
      <w:lvlJc w:val="left"/>
    </w:lvl>
    <w:lvl w:ilvl="3" w:tplc="77B4CDC8">
      <w:numFmt w:val="decimal"/>
      <w:lvlText w:val=""/>
      <w:lvlJc w:val="left"/>
    </w:lvl>
    <w:lvl w:ilvl="4" w:tplc="15409C66">
      <w:numFmt w:val="decimal"/>
      <w:lvlText w:val=""/>
      <w:lvlJc w:val="left"/>
    </w:lvl>
    <w:lvl w:ilvl="5" w:tplc="7812B980">
      <w:numFmt w:val="decimal"/>
      <w:lvlText w:val=""/>
      <w:lvlJc w:val="left"/>
    </w:lvl>
    <w:lvl w:ilvl="6" w:tplc="DF66C530">
      <w:numFmt w:val="decimal"/>
      <w:lvlText w:val=""/>
      <w:lvlJc w:val="left"/>
    </w:lvl>
    <w:lvl w:ilvl="7" w:tplc="36E428C4">
      <w:numFmt w:val="decimal"/>
      <w:lvlText w:val=""/>
      <w:lvlJc w:val="left"/>
    </w:lvl>
    <w:lvl w:ilvl="8" w:tplc="6A40B33A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15"/>
  </w:num>
  <w:num w:numId="8">
    <w:abstractNumId w:val="1"/>
  </w:num>
  <w:num w:numId="9">
    <w:abstractNumId w:val="14"/>
  </w:num>
  <w:num w:numId="10">
    <w:abstractNumId w:val="18"/>
  </w:num>
  <w:num w:numId="11">
    <w:abstractNumId w:val="12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6"/>
  </w:num>
  <w:num w:numId="17">
    <w:abstractNumId w:val="5"/>
  </w:num>
  <w:num w:numId="18">
    <w:abstractNumId w:val="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C5"/>
    <w:rsid w:val="0005091B"/>
    <w:rsid w:val="0005656F"/>
    <w:rsid w:val="000829CF"/>
    <w:rsid w:val="000842C5"/>
    <w:rsid w:val="00086F5F"/>
    <w:rsid w:val="000B23E3"/>
    <w:rsid w:val="000C5EF1"/>
    <w:rsid w:val="001038C1"/>
    <w:rsid w:val="00153F49"/>
    <w:rsid w:val="001717CB"/>
    <w:rsid w:val="00182716"/>
    <w:rsid w:val="001A66CA"/>
    <w:rsid w:val="001C7204"/>
    <w:rsid w:val="001F2564"/>
    <w:rsid w:val="002A3780"/>
    <w:rsid w:val="002E05C2"/>
    <w:rsid w:val="00320921"/>
    <w:rsid w:val="00325780"/>
    <w:rsid w:val="0033754D"/>
    <w:rsid w:val="00395B47"/>
    <w:rsid w:val="003E02BC"/>
    <w:rsid w:val="003E072B"/>
    <w:rsid w:val="004336E4"/>
    <w:rsid w:val="0043554B"/>
    <w:rsid w:val="00472852"/>
    <w:rsid w:val="0053256E"/>
    <w:rsid w:val="00533566"/>
    <w:rsid w:val="00534C4D"/>
    <w:rsid w:val="00553718"/>
    <w:rsid w:val="005A159D"/>
    <w:rsid w:val="005B6629"/>
    <w:rsid w:val="005C2EED"/>
    <w:rsid w:val="005D0061"/>
    <w:rsid w:val="0060482F"/>
    <w:rsid w:val="00611540"/>
    <w:rsid w:val="00644466"/>
    <w:rsid w:val="00645841"/>
    <w:rsid w:val="00666C12"/>
    <w:rsid w:val="006906C8"/>
    <w:rsid w:val="006A3260"/>
    <w:rsid w:val="006C2214"/>
    <w:rsid w:val="006D0AC5"/>
    <w:rsid w:val="006E301E"/>
    <w:rsid w:val="006F632A"/>
    <w:rsid w:val="00725433"/>
    <w:rsid w:val="00727EAA"/>
    <w:rsid w:val="00771687"/>
    <w:rsid w:val="007763D1"/>
    <w:rsid w:val="00781D94"/>
    <w:rsid w:val="00783DB3"/>
    <w:rsid w:val="007A45B7"/>
    <w:rsid w:val="007B6907"/>
    <w:rsid w:val="00800553"/>
    <w:rsid w:val="008170CE"/>
    <w:rsid w:val="008244EC"/>
    <w:rsid w:val="008307E8"/>
    <w:rsid w:val="00860A1B"/>
    <w:rsid w:val="00875FBD"/>
    <w:rsid w:val="00896617"/>
    <w:rsid w:val="008967D4"/>
    <w:rsid w:val="008E6CB0"/>
    <w:rsid w:val="00917EA7"/>
    <w:rsid w:val="009214CF"/>
    <w:rsid w:val="00925ACE"/>
    <w:rsid w:val="0096121D"/>
    <w:rsid w:val="00963128"/>
    <w:rsid w:val="00975252"/>
    <w:rsid w:val="00990401"/>
    <w:rsid w:val="009D6EAF"/>
    <w:rsid w:val="00A037BA"/>
    <w:rsid w:val="00A664A0"/>
    <w:rsid w:val="00AB13AA"/>
    <w:rsid w:val="00AE6F7D"/>
    <w:rsid w:val="00AF4F88"/>
    <w:rsid w:val="00B35E6C"/>
    <w:rsid w:val="00B5476E"/>
    <w:rsid w:val="00B76A79"/>
    <w:rsid w:val="00BA7A4C"/>
    <w:rsid w:val="00BA7C9E"/>
    <w:rsid w:val="00BB5E8B"/>
    <w:rsid w:val="00C16036"/>
    <w:rsid w:val="00C302A8"/>
    <w:rsid w:val="00C51569"/>
    <w:rsid w:val="00C56793"/>
    <w:rsid w:val="00C7535B"/>
    <w:rsid w:val="00C86F2B"/>
    <w:rsid w:val="00CB0030"/>
    <w:rsid w:val="00CC026A"/>
    <w:rsid w:val="00CC7030"/>
    <w:rsid w:val="00CE1715"/>
    <w:rsid w:val="00D27005"/>
    <w:rsid w:val="00D47D69"/>
    <w:rsid w:val="00D82884"/>
    <w:rsid w:val="00D83207"/>
    <w:rsid w:val="00DA29F8"/>
    <w:rsid w:val="00E40A33"/>
    <w:rsid w:val="00E47DAE"/>
    <w:rsid w:val="00E637BE"/>
    <w:rsid w:val="00E9734A"/>
    <w:rsid w:val="00F0131F"/>
    <w:rsid w:val="00F052E3"/>
    <w:rsid w:val="00F169D0"/>
    <w:rsid w:val="00F25F43"/>
    <w:rsid w:val="00F5336E"/>
    <w:rsid w:val="00F64E99"/>
    <w:rsid w:val="00F74354"/>
    <w:rsid w:val="00F95912"/>
    <w:rsid w:val="00FE6401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F721"/>
  <w15:docId w15:val="{9F400D93-96C4-410E-AC05-5E5CBA18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1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character" w:customStyle="1" w:styleId="a2">
    <w:name w:val="줄 번호"/>
    <w:uiPriority w:val="13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a3">
    <w:name w:val="머리말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4">
    <w:name w:val="각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5">
    <w:name w:val="미주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6">
    <w:name w:val="메모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7">
    <w:name w:val="차례 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a8">
    <w:name w:val="캡션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styleId="Hyperlink">
    <w:name w:val="Hyperlink"/>
    <w:basedOn w:val="DefaultParagraphFont"/>
    <w:uiPriority w:val="99"/>
    <w:unhideWhenUsed/>
    <w:rsid w:val="00E47D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61"/>
    <w:rPr>
      <w:b/>
      <w:bCs/>
      <w:sz w:val="20"/>
      <w:szCs w:val="20"/>
    </w:rPr>
  </w:style>
  <w:style w:type="paragraph" w:customStyle="1" w:styleId="paragraph">
    <w:name w:val="paragraph"/>
    <w:basedOn w:val="Normal"/>
    <w:rsid w:val="00E4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0A33"/>
  </w:style>
  <w:style w:type="character" w:customStyle="1" w:styleId="eop">
    <w:name w:val="eop"/>
    <w:basedOn w:val="DefaultParagraphFont"/>
    <w:rsid w:val="00E40A33"/>
  </w:style>
  <w:style w:type="paragraph" w:customStyle="1" w:styleId="a9">
    <w:name w:val="표머리"/>
    <w:basedOn w:val="Normal"/>
    <w:rsid w:val="00E40A33"/>
    <w:pPr>
      <w:widowControl w:val="0"/>
      <w:autoSpaceDE w:val="0"/>
      <w:autoSpaceDN w:val="0"/>
      <w:snapToGrid w:val="0"/>
      <w:spacing w:after="0" w:line="312" w:lineRule="auto"/>
      <w:ind w:left="40" w:right="40"/>
      <w:jc w:val="center"/>
      <w:textAlignment w:val="baseline"/>
    </w:pPr>
    <w:rPr>
      <w:rFonts w:ascii="산돌고딕 L" w:eastAsia="Times New Roman" w:hAnsi="Times New Roman" w:cs="Times New Roman"/>
      <w:color w:val="000000"/>
      <w:spacing w:val="-10"/>
      <w:w w:val="97"/>
    </w:rPr>
  </w:style>
  <w:style w:type="character" w:styleId="UnresolvedMention">
    <w:name w:val="Unresolved Mention"/>
    <w:basedOn w:val="DefaultParagraphFont"/>
    <w:uiPriority w:val="99"/>
    <w:semiHidden/>
    <w:unhideWhenUsed/>
    <w:rsid w:val="00E4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eanstudies@ulaanbaatar.edu.m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kVvoGXG2Sq1KhMK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95E4-5973-4C67-97F1-2630BAA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한국학국제학술대회</dc:title>
  <dc:creator>광탄중03</dc:creator>
  <cp:lastModifiedBy>S.H kang</cp:lastModifiedBy>
  <cp:revision>2</cp:revision>
  <cp:lastPrinted>2025-11-24T03:01:00Z</cp:lastPrinted>
  <dcterms:created xsi:type="dcterms:W3CDTF">2025-12-09T08:48:00Z</dcterms:created>
  <dcterms:modified xsi:type="dcterms:W3CDTF">2025-12-09T08:48:00Z</dcterms:modified>
  <cp:version>0501.0100.01</cp:version>
</cp:coreProperties>
</file>